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C3E45">
          <w:headerReference w:type="default" r:id="rId6"/>
          <w:pgSz w:w="12240" w:h="15840"/>
          <w:pgMar w:top="2160" w:right="1440" w:bottom="907" w:left="162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</w:p>
    <w:p w14:paraId="6878AE80" w14:textId="77AA8728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7" w:history="1">
        <w:r w:rsidR="009F6CC7">
          <w:rPr>
            <w:rStyle w:val="Hyperlink"/>
            <w:rFonts w:ascii="Trebuchet MS" w:hAnsi="Trebuchet MS"/>
            <w:sz w:val="24"/>
            <w:szCs w:val="24"/>
          </w:rPr>
          <w:t>Jefferson.edu/Brand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presents</w:t>
      </w:r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in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call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EB3958">
      <w:headerReference w:type="default" r:id="rId8"/>
      <w:type w:val="continuous"/>
      <w:pgSz w:w="12240" w:h="15840"/>
      <w:pgMar w:top="720" w:right="1440" w:bottom="907" w:left="162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3D806" w14:textId="77777777" w:rsidR="00867D2C" w:rsidRDefault="00867D2C" w:rsidP="00835155">
      <w:r>
        <w:separator/>
      </w:r>
    </w:p>
  </w:endnote>
  <w:endnote w:type="continuationSeparator" w:id="0">
    <w:p w14:paraId="27ED2FD8" w14:textId="77777777" w:rsidR="00867D2C" w:rsidRDefault="00867D2C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FB875" w14:textId="77777777" w:rsidR="00867D2C" w:rsidRDefault="00867D2C" w:rsidP="00835155">
      <w:r>
        <w:separator/>
      </w:r>
    </w:p>
  </w:footnote>
  <w:footnote w:type="continuationSeparator" w:id="0">
    <w:p w14:paraId="6937984B" w14:textId="77777777" w:rsidR="00867D2C" w:rsidRDefault="00867D2C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066" w14:textId="0F2CE72B" w:rsidR="00835155" w:rsidRDefault="00AD3E7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AD2095" wp14:editId="235C159C">
          <wp:simplePos x="0" y="0"/>
          <wp:positionH relativeFrom="column">
            <wp:posOffset>-1022350</wp:posOffset>
          </wp:positionH>
          <wp:positionV relativeFrom="paragraph">
            <wp:posOffset>-903605</wp:posOffset>
          </wp:positionV>
          <wp:extent cx="7772366" cy="10058400"/>
          <wp:effectExtent l="0" t="0" r="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6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FBN8U9fUr3i2Iud4LF5Zn9L0eUJg6CD+XVN+TEK4+l4f0f/umzkHbNH2Gtvk8qob8tCCutuGmiupcPjMQ2fkzw==" w:salt="fHQsLXkwxf5lviF4VT98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FD"/>
    <w:rsid w:val="00005514"/>
    <w:rsid w:val="00082EA4"/>
    <w:rsid w:val="000C357A"/>
    <w:rsid w:val="00177EA8"/>
    <w:rsid w:val="001E52FD"/>
    <w:rsid w:val="00346715"/>
    <w:rsid w:val="004B0F12"/>
    <w:rsid w:val="004B2B22"/>
    <w:rsid w:val="00500C89"/>
    <w:rsid w:val="00545E2C"/>
    <w:rsid w:val="0058121A"/>
    <w:rsid w:val="006E79F8"/>
    <w:rsid w:val="007544ED"/>
    <w:rsid w:val="007C3E45"/>
    <w:rsid w:val="007F2F81"/>
    <w:rsid w:val="00825D9E"/>
    <w:rsid w:val="00835155"/>
    <w:rsid w:val="00867D2C"/>
    <w:rsid w:val="00893CA5"/>
    <w:rsid w:val="009F6CC7"/>
    <w:rsid w:val="00A47DA0"/>
    <w:rsid w:val="00AD3646"/>
    <w:rsid w:val="00AD3E76"/>
    <w:rsid w:val="00B30052"/>
    <w:rsid w:val="00BF6BCD"/>
    <w:rsid w:val="00C113C9"/>
    <w:rsid w:val="00C454FF"/>
    <w:rsid w:val="00C56D42"/>
    <w:rsid w:val="00D17899"/>
    <w:rsid w:val="00D8581F"/>
    <w:rsid w:val="00DF7071"/>
    <w:rsid w:val="00E02EB9"/>
    <w:rsid w:val="00E8105C"/>
    <w:rsid w:val="00EB3958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39B8B"/>
  <w14:defaultImageDpi w14:val="300"/>
  <w15:docId w15:val="{70E7D1F5-D196-914B-9761-E706D3A7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Jefferson.edu/Br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Stephanie Rand 2</cp:lastModifiedBy>
  <cp:revision>5</cp:revision>
  <cp:lastPrinted>2015-11-10T13:33:00Z</cp:lastPrinted>
  <dcterms:created xsi:type="dcterms:W3CDTF">2018-12-21T18:16:00Z</dcterms:created>
  <dcterms:modified xsi:type="dcterms:W3CDTF">2020-08-04T18:21:00Z</dcterms:modified>
</cp:coreProperties>
</file>